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06" w:rsidRDefault="00F513E6" w:rsidP="009A4F06">
      <w:pPr>
        <w:rPr>
          <w:rFonts w:cs="Zar"/>
          <w:rtl/>
          <w:lang w:bidi="fa-IR"/>
        </w:rPr>
      </w:pPr>
      <w:bookmarkStart w:id="0" w:name="_GoBack"/>
      <w:bookmarkEnd w:id="0"/>
      <w:r>
        <w:rPr>
          <w:rFonts w:cs="Zar"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-371499</wp:posOffset>
            </wp:positionV>
            <wp:extent cx="1114425" cy="1192013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آرم جدید دانشگاه cop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18" cy="119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3E6" w:rsidRDefault="00F513E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  <w:r>
        <w:rPr>
          <w:rFonts w:cs="Nazanin" w:hint="cs"/>
          <w:b/>
          <w:bCs/>
          <w:color w:val="000000"/>
          <w:sz w:val="22"/>
          <w:szCs w:val="22"/>
          <w:rtl/>
          <w:lang w:bidi="fa-IR"/>
        </w:rPr>
        <w:t xml:space="preserve">      </w:t>
      </w:r>
    </w:p>
    <w:p w:rsidR="00F513E6" w:rsidRDefault="00F513E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</w:p>
    <w:p w:rsidR="00F513E6" w:rsidRDefault="00F513E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</w:p>
    <w:p w:rsidR="009A4F06" w:rsidRPr="00294846" w:rsidRDefault="009A4F0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  <w:r w:rsidRPr="00294846">
        <w:rPr>
          <w:rFonts w:cs="Nazanin" w:hint="cs"/>
          <w:b/>
          <w:bCs/>
          <w:color w:val="000000"/>
          <w:sz w:val="22"/>
          <w:szCs w:val="22"/>
          <w:rtl/>
          <w:lang w:bidi="fa-IR"/>
        </w:rPr>
        <w:t>فرم شماره چهار- صورت جلسه ارائه شفاهي گزارش پايان نامه كارشناسي ارشد</w:t>
      </w:r>
    </w:p>
    <w:p w:rsidR="009A4F06" w:rsidRPr="00294846" w:rsidRDefault="009A4F0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</w:p>
    <w:tbl>
      <w:tblPr>
        <w:bidiVisual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722"/>
        <w:gridCol w:w="3539"/>
        <w:gridCol w:w="3027"/>
      </w:tblGrid>
      <w:tr w:rsidR="009A4F06" w:rsidRPr="00294846" w:rsidTr="008357A8">
        <w:tc>
          <w:tcPr>
            <w:tcW w:w="2852" w:type="dxa"/>
            <w:gridSpan w:val="2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دانشجو: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  <w:tc>
          <w:tcPr>
            <w:tcW w:w="3539" w:type="dxa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شماره ي دانشجويي:</w:t>
            </w:r>
          </w:p>
        </w:tc>
        <w:tc>
          <w:tcPr>
            <w:tcW w:w="3027" w:type="dxa"/>
          </w:tcPr>
          <w:p w:rsidR="009A4F06" w:rsidRPr="00294846" w:rsidRDefault="008357A8" w:rsidP="008357A8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گروه </w:t>
            </w:r>
            <w:r w:rsidR="009A4F06"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A4F06" w:rsidRPr="00294846" w:rsidTr="008357A8">
        <w:tc>
          <w:tcPr>
            <w:tcW w:w="2130" w:type="dxa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تاريخ ارائه:</w:t>
            </w:r>
          </w:p>
        </w:tc>
        <w:tc>
          <w:tcPr>
            <w:tcW w:w="7288" w:type="dxa"/>
            <w:gridSpan w:val="3"/>
          </w:tcPr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پايان نامه: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</w:tbl>
    <w:p w:rsidR="009A4F06" w:rsidRPr="00294846" w:rsidRDefault="009A4F06" w:rsidP="009A4F06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</w:p>
    <w:p w:rsidR="009A4F06" w:rsidRPr="00294846" w:rsidRDefault="009A4F06" w:rsidP="008357A8">
      <w:pPr>
        <w:jc w:val="center"/>
        <w:rPr>
          <w:rFonts w:cs="Nazanin"/>
          <w:b/>
          <w:bCs/>
          <w:color w:val="000000"/>
          <w:sz w:val="22"/>
          <w:szCs w:val="22"/>
          <w:rtl/>
          <w:lang w:bidi="fa-IR"/>
        </w:rPr>
      </w:pPr>
      <w:r w:rsidRPr="00294846">
        <w:rPr>
          <w:rFonts w:cs="Nazanin" w:hint="cs"/>
          <w:b/>
          <w:bCs/>
          <w:color w:val="000000"/>
          <w:sz w:val="22"/>
          <w:szCs w:val="22"/>
          <w:rtl/>
          <w:lang w:bidi="fa-IR"/>
        </w:rPr>
        <w:t xml:space="preserve">ارزيابي اعضاي كميته تخصصي گروه </w:t>
      </w:r>
    </w:p>
    <w:tbl>
      <w:tblPr>
        <w:bidiVisual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490"/>
      </w:tblGrid>
      <w:tr w:rsidR="009A4F06" w:rsidRPr="00294846" w:rsidTr="008357A8">
        <w:tc>
          <w:tcPr>
            <w:tcW w:w="4928" w:type="dxa"/>
            <w:vAlign w:val="center"/>
          </w:tcPr>
          <w:p w:rsidR="009A4F06" w:rsidRPr="00294846" w:rsidRDefault="009A4F06" w:rsidP="009A4F06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1. تسلط بر موضوع تحقيق</w:t>
            </w:r>
          </w:p>
        </w:tc>
        <w:tc>
          <w:tcPr>
            <w:tcW w:w="4490" w:type="dxa"/>
            <w:vAlign w:val="center"/>
          </w:tcPr>
          <w:tbl>
            <w:tblPr>
              <w:tblpPr w:leftFromText="180" w:rightFromText="180" w:vertAnchor="text" w:horzAnchor="page" w:tblpX="1601" w:tblpY="22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9"/>
              <w:gridCol w:w="654"/>
              <w:gridCol w:w="877"/>
              <w:gridCol w:w="878"/>
            </w:tblGrid>
            <w:tr w:rsidR="009A4F06" w:rsidRPr="00294846" w:rsidTr="0036121A">
              <w:tc>
                <w:tcPr>
                  <w:tcW w:w="8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بسيار خوب</w:t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ضعيف</w:t>
                  </w:r>
                </w:p>
              </w:tc>
            </w:tr>
            <w:tr w:rsidR="009A4F06" w:rsidRPr="00294846" w:rsidTr="0036121A">
              <w:tc>
                <w:tcPr>
                  <w:tcW w:w="859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</w:tr>
          </w:tbl>
          <w:p w:rsidR="009A4F06" w:rsidRPr="00294846" w:rsidRDefault="009A4F06" w:rsidP="009A4F06">
            <w:pPr>
              <w:jc w:val="center"/>
              <w:rPr>
                <w:rFonts w:cs="Nazanin"/>
                <w:b/>
                <w:bCs/>
                <w:color w:val="000000"/>
              </w:rPr>
            </w:pPr>
          </w:p>
        </w:tc>
      </w:tr>
      <w:tr w:rsidR="009A4F06" w:rsidRPr="00294846" w:rsidTr="008357A8">
        <w:tc>
          <w:tcPr>
            <w:tcW w:w="4928" w:type="dxa"/>
            <w:vAlign w:val="center"/>
          </w:tcPr>
          <w:p w:rsidR="009A4F06" w:rsidRPr="00294846" w:rsidRDefault="009A4F06" w:rsidP="009A4F06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2. چگونگي پيشرفت تحقيق</w:t>
            </w:r>
          </w:p>
        </w:tc>
        <w:tc>
          <w:tcPr>
            <w:tcW w:w="4490" w:type="dxa"/>
            <w:vAlign w:val="center"/>
          </w:tcPr>
          <w:tbl>
            <w:tblPr>
              <w:tblpPr w:leftFromText="180" w:rightFromText="180" w:vertAnchor="text" w:horzAnchor="page" w:tblpX="1601" w:tblpY="22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9"/>
              <w:gridCol w:w="654"/>
              <w:gridCol w:w="877"/>
              <w:gridCol w:w="878"/>
            </w:tblGrid>
            <w:tr w:rsidR="009A4F06" w:rsidRPr="00294846" w:rsidTr="0036121A">
              <w:tc>
                <w:tcPr>
                  <w:tcW w:w="8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بسيار خوب</w:t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ضعيف</w:t>
                  </w:r>
                </w:p>
              </w:tc>
            </w:tr>
            <w:tr w:rsidR="009A4F06" w:rsidRPr="00294846" w:rsidTr="0036121A">
              <w:tc>
                <w:tcPr>
                  <w:tcW w:w="859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</w:tr>
          </w:tbl>
          <w:p w:rsidR="009A4F06" w:rsidRPr="00294846" w:rsidRDefault="009A4F06" w:rsidP="009A4F06">
            <w:pPr>
              <w:jc w:val="center"/>
              <w:rPr>
                <w:rFonts w:cs="Nazanin"/>
                <w:b/>
                <w:bCs/>
                <w:color w:val="000000"/>
              </w:rPr>
            </w:pPr>
          </w:p>
        </w:tc>
      </w:tr>
      <w:tr w:rsidR="009A4F06" w:rsidRPr="00294846" w:rsidTr="008357A8">
        <w:trPr>
          <w:trHeight w:val="942"/>
        </w:trPr>
        <w:tc>
          <w:tcPr>
            <w:tcW w:w="4928" w:type="dxa"/>
            <w:vAlign w:val="center"/>
          </w:tcPr>
          <w:p w:rsidR="009A4F06" w:rsidRPr="00294846" w:rsidRDefault="009A4F06" w:rsidP="009A4F06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3. كيفيت ارائه گزارش شفاهي</w:t>
            </w:r>
          </w:p>
        </w:tc>
        <w:tc>
          <w:tcPr>
            <w:tcW w:w="4490" w:type="dxa"/>
            <w:vAlign w:val="center"/>
          </w:tcPr>
          <w:tbl>
            <w:tblPr>
              <w:tblpPr w:leftFromText="180" w:rightFromText="180" w:vertAnchor="text" w:horzAnchor="page" w:tblpX="1601" w:tblpY="225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9"/>
              <w:gridCol w:w="654"/>
              <w:gridCol w:w="877"/>
              <w:gridCol w:w="878"/>
            </w:tblGrid>
            <w:tr w:rsidR="009A4F06" w:rsidRPr="00294846" w:rsidTr="0036121A">
              <w:tc>
                <w:tcPr>
                  <w:tcW w:w="8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بسيار خوب</w:t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  <w:rtl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ضعيف</w:t>
                  </w:r>
                </w:p>
              </w:tc>
            </w:tr>
            <w:tr w:rsidR="009A4F06" w:rsidRPr="00294846" w:rsidTr="0036121A">
              <w:tc>
                <w:tcPr>
                  <w:tcW w:w="859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654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22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  <w:tc>
                <w:tcPr>
                  <w:tcW w:w="878" w:type="dxa"/>
                  <w:vAlign w:val="center"/>
                </w:tcPr>
                <w:p w:rsidR="009A4F06" w:rsidRPr="00294846" w:rsidRDefault="009A4F06" w:rsidP="009A4F06">
                  <w:pPr>
                    <w:jc w:val="center"/>
                    <w:rPr>
                      <w:rFonts w:cs="Nazanin"/>
                      <w:b/>
                      <w:bCs/>
                      <w:color w:val="000000"/>
                    </w:rPr>
                  </w:pPr>
                  <w:r w:rsidRPr="00294846">
                    <w:rPr>
                      <w:rFonts w:cs="Nazanin" w:hint="cs"/>
                      <w:b/>
                      <w:bCs/>
                      <w:color w:val="000000"/>
                      <w:sz w:val="22"/>
                      <w:szCs w:val="22"/>
                    </w:rPr>
                    <w:sym w:font="Wingdings 2" w:char="F0A3"/>
                  </w:r>
                </w:p>
              </w:tc>
            </w:tr>
          </w:tbl>
          <w:p w:rsidR="009A4F06" w:rsidRPr="00294846" w:rsidRDefault="009A4F06" w:rsidP="009A4F06">
            <w:pPr>
              <w:jc w:val="center"/>
              <w:rPr>
                <w:rFonts w:cs="Nazanin"/>
                <w:b/>
                <w:bCs/>
                <w:color w:val="000000"/>
              </w:rPr>
            </w:pPr>
          </w:p>
        </w:tc>
      </w:tr>
    </w:tbl>
    <w:p w:rsidR="009A4F06" w:rsidRPr="00294846" w:rsidRDefault="009A4F06" w:rsidP="009A4F06">
      <w:pPr>
        <w:jc w:val="center"/>
        <w:rPr>
          <w:rFonts w:cs="Nazanin"/>
          <w:color w:val="000000"/>
          <w:sz w:val="22"/>
          <w:szCs w:val="22"/>
          <w:rtl/>
          <w:lang w:bidi="fa-IR"/>
        </w:rPr>
      </w:pPr>
    </w:p>
    <w:tbl>
      <w:tblPr>
        <w:bidiVisual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8"/>
      </w:tblGrid>
      <w:tr w:rsidR="009A4F06" w:rsidRPr="00294846" w:rsidTr="008357A8">
        <w:trPr>
          <w:trHeight w:val="851"/>
        </w:trPr>
        <w:tc>
          <w:tcPr>
            <w:tcW w:w="9418" w:type="dxa"/>
          </w:tcPr>
          <w:p w:rsidR="009A4F06" w:rsidRPr="00294846" w:rsidRDefault="009A4F06" w:rsidP="008357A8">
            <w:pPr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پيشنهاد و نظر گروه در باره تحقيق</w:t>
            </w:r>
            <w:r>
              <w:rPr>
                <w:rFonts w:cs="Nazanin"/>
                <w:b/>
                <w:bCs/>
                <w:color w:val="000000"/>
                <w:sz w:val="22"/>
                <w:szCs w:val="22"/>
                <w:lang w:bidi="fa-IR"/>
              </w:rPr>
              <w:t>:</w:t>
            </w:r>
          </w:p>
        </w:tc>
      </w:tr>
    </w:tbl>
    <w:p w:rsidR="009A4F06" w:rsidRPr="00294846" w:rsidRDefault="009A4F06" w:rsidP="009A4F06">
      <w:pPr>
        <w:jc w:val="center"/>
        <w:rPr>
          <w:rFonts w:cs="Nazanin"/>
          <w:color w:val="000000"/>
          <w:sz w:val="22"/>
          <w:szCs w:val="22"/>
          <w:rtl/>
          <w:lang w:bidi="fa-IR"/>
        </w:rPr>
      </w:pPr>
    </w:p>
    <w:tbl>
      <w:tblPr>
        <w:bidiVisual/>
        <w:tblW w:w="941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3420"/>
        <w:gridCol w:w="3345"/>
      </w:tblGrid>
      <w:tr w:rsidR="009A4F06" w:rsidRPr="00294846" w:rsidTr="008357A8">
        <w:tc>
          <w:tcPr>
            <w:tcW w:w="2654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9A4F06" w:rsidRPr="00294846" w:rsidTr="008357A8">
        <w:trPr>
          <w:trHeight w:val="465"/>
        </w:trPr>
        <w:tc>
          <w:tcPr>
            <w:tcW w:w="2654" w:type="dxa"/>
          </w:tcPr>
          <w:p w:rsidR="009A4F06" w:rsidRPr="00294846" w:rsidRDefault="009A4F06" w:rsidP="00596B8E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استاد راهنما 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c>
          <w:tcPr>
            <w:tcW w:w="2654" w:type="dxa"/>
          </w:tcPr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استاد مشاور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rPr>
          <w:trHeight w:val="1900"/>
        </w:trPr>
        <w:tc>
          <w:tcPr>
            <w:tcW w:w="2654" w:type="dxa"/>
          </w:tcPr>
          <w:p w:rsidR="009A4F0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اعضاي گرو</w:t>
            </w:r>
            <w:r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ه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1.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2. 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3.</w:t>
            </w:r>
          </w:p>
          <w:p w:rsidR="009A4F06" w:rsidRPr="00294846" w:rsidRDefault="009A4F06" w:rsidP="0036121A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4.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c>
          <w:tcPr>
            <w:tcW w:w="2654" w:type="dxa"/>
          </w:tcPr>
          <w:p w:rsidR="009A4F06" w:rsidRPr="00294846" w:rsidRDefault="009A4F06" w:rsidP="008357A8">
            <w:pPr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مدير گروه/</w:t>
            </w:r>
            <w:r w:rsidR="008357A8" w:rsidRPr="008357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رییس دانشکده</w:t>
            </w:r>
          </w:p>
        </w:tc>
        <w:tc>
          <w:tcPr>
            <w:tcW w:w="3420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345" w:type="dxa"/>
          </w:tcPr>
          <w:p w:rsidR="009A4F06" w:rsidRPr="00294846" w:rsidRDefault="009A4F06" w:rsidP="0036121A">
            <w:pPr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9A4F06" w:rsidRPr="00294846" w:rsidTr="008357A8">
        <w:tblPrEx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9419" w:type="dxa"/>
            <w:gridSpan w:val="3"/>
          </w:tcPr>
          <w:p w:rsidR="009A4F06" w:rsidRPr="00294846" w:rsidRDefault="009A4F06" w:rsidP="0036121A">
            <w:pPr>
              <w:spacing w:before="120" w:after="120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294846">
              <w:rPr>
                <w:rFonts w:cs="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تاريخ تحويل به اداره ي پژوهش:                                 امضاي كارشناس اداره ي پژوهش:</w:t>
            </w:r>
          </w:p>
          <w:p w:rsidR="009A4F06" w:rsidRPr="00294846" w:rsidRDefault="009A4F06" w:rsidP="0036121A">
            <w:pPr>
              <w:spacing w:before="120" w:after="120"/>
              <w:jc w:val="center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44388F" w:rsidRDefault="0044388F" w:rsidP="009A4F06"/>
    <w:sectPr w:rsidR="0044388F" w:rsidSect="00981D46">
      <w:pgSz w:w="11906" w:h="16838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B3" w:rsidRDefault="00B227B3" w:rsidP="009D76A0">
      <w:r>
        <w:separator/>
      </w:r>
    </w:p>
  </w:endnote>
  <w:endnote w:type="continuationSeparator" w:id="0">
    <w:p w:rsidR="00B227B3" w:rsidRDefault="00B227B3" w:rsidP="009D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B3" w:rsidRDefault="00B227B3" w:rsidP="009D76A0">
      <w:r>
        <w:separator/>
      </w:r>
    </w:p>
  </w:footnote>
  <w:footnote w:type="continuationSeparator" w:id="0">
    <w:p w:rsidR="00B227B3" w:rsidRDefault="00B227B3" w:rsidP="009D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6"/>
    <w:rsid w:val="00091D57"/>
    <w:rsid w:val="00131F65"/>
    <w:rsid w:val="0019048A"/>
    <w:rsid w:val="00437069"/>
    <w:rsid w:val="0044388F"/>
    <w:rsid w:val="005228A9"/>
    <w:rsid w:val="00577659"/>
    <w:rsid w:val="00596B8E"/>
    <w:rsid w:val="005A06EE"/>
    <w:rsid w:val="00605607"/>
    <w:rsid w:val="007357D7"/>
    <w:rsid w:val="008357A8"/>
    <w:rsid w:val="00981D46"/>
    <w:rsid w:val="00983B48"/>
    <w:rsid w:val="009A4F06"/>
    <w:rsid w:val="009D76A0"/>
    <w:rsid w:val="00A46DB1"/>
    <w:rsid w:val="00A94239"/>
    <w:rsid w:val="00B227B3"/>
    <w:rsid w:val="00C036C1"/>
    <w:rsid w:val="00C149DF"/>
    <w:rsid w:val="00D61995"/>
    <w:rsid w:val="00EB5D9D"/>
    <w:rsid w:val="00ED54F7"/>
    <w:rsid w:val="00ED5842"/>
    <w:rsid w:val="00F513E6"/>
    <w:rsid w:val="00F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5DB03FBB-97C8-4921-BB69-DD76376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06"/>
    <w:pPr>
      <w:bidi/>
      <w:spacing w:after="0" w:line="240" w:lineRule="auto"/>
    </w:pPr>
    <w:rPr>
      <w:rFonts w:ascii="Verdana" w:eastAsia="Times New Roman" w:hAnsi="Verdana" w:cs="Yagut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6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6A0"/>
    <w:rPr>
      <w:rFonts w:ascii="Verdana" w:eastAsia="Times New Roman" w:hAnsi="Verdana" w:cs="Yagut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D7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6A0"/>
    <w:rPr>
      <w:rFonts w:ascii="Verdana" w:eastAsia="Times New Roman" w:hAnsi="Verdana" w:cs="Yagut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59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B3EA-DB46-462A-B895-1D7B9E44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TMU-Law</cp:lastModifiedBy>
  <cp:revision>2</cp:revision>
  <cp:lastPrinted>2021-06-14T08:05:00Z</cp:lastPrinted>
  <dcterms:created xsi:type="dcterms:W3CDTF">2022-04-18T08:03:00Z</dcterms:created>
  <dcterms:modified xsi:type="dcterms:W3CDTF">2022-04-18T08:03:00Z</dcterms:modified>
</cp:coreProperties>
</file>